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65F38" w:rsidP="00E71FC3">
      <w:pPr>
        <w:pStyle w:val="NoSpacing"/>
      </w:pPr>
      <w:r>
        <w:rPr>
          <w:u w:val="single"/>
        </w:rPr>
        <w:t>William SOMERSHAM</w:t>
      </w:r>
      <w:r>
        <w:t xml:space="preserve">      (d.1416)</w:t>
      </w:r>
    </w:p>
    <w:p w:rsidR="00465F38" w:rsidRDefault="00465F38" w:rsidP="00E71FC3">
      <w:pPr>
        <w:pStyle w:val="NoSpacing"/>
      </w:pPr>
      <w:r>
        <w:t>of Cambridge University.</w:t>
      </w:r>
    </w:p>
    <w:p w:rsidR="00465F38" w:rsidRDefault="00465F38" w:rsidP="00E71FC3">
      <w:pPr>
        <w:pStyle w:val="NoSpacing"/>
      </w:pPr>
    </w:p>
    <w:p w:rsidR="00465F38" w:rsidRDefault="00465F38" w:rsidP="00E71FC3">
      <w:pPr>
        <w:pStyle w:val="NoSpacing"/>
      </w:pPr>
    </w:p>
    <w:p w:rsidR="00465F38" w:rsidRDefault="00465F38" w:rsidP="00E71FC3">
      <w:pPr>
        <w:pStyle w:val="NoSpacing"/>
      </w:pPr>
      <w:r>
        <w:t>20 Sep.1374</w:t>
      </w:r>
      <w:r>
        <w:tab/>
        <w:t>He was ordained deacon in Ely Cathedral.</w:t>
      </w:r>
    </w:p>
    <w:p w:rsidR="00465F38" w:rsidRDefault="00465F38" w:rsidP="00E71FC3">
      <w:pPr>
        <w:pStyle w:val="NoSpacing"/>
      </w:pPr>
      <w:r>
        <w:tab/>
      </w:r>
      <w:r>
        <w:tab/>
        <w:t>(Alumni Cantab. vol.1 part 4 p.121)</w:t>
      </w:r>
    </w:p>
    <w:p w:rsidR="00465F38" w:rsidRDefault="00465F38" w:rsidP="00E71FC3">
      <w:pPr>
        <w:pStyle w:val="NoSpacing"/>
      </w:pPr>
      <w:r>
        <w:t>20 Dec.</w:t>
      </w:r>
      <w:r>
        <w:tab/>
        <w:t>He was ordained priest.  (ibid.)</w:t>
      </w:r>
    </w:p>
    <w:p w:rsidR="00465F38" w:rsidRDefault="00465F38" w:rsidP="00E71FC3">
      <w:pPr>
        <w:pStyle w:val="NoSpacing"/>
      </w:pPr>
      <w:r>
        <w:t xml:space="preserve">   in</w:t>
      </w:r>
      <w:r>
        <w:tab/>
        <w:t>1376</w:t>
      </w:r>
      <w:r>
        <w:tab/>
        <w:t>Fellow of Gonville Hall, Cambridge University.   (ibid.)</w:t>
      </w:r>
    </w:p>
    <w:p w:rsidR="00465F38" w:rsidRDefault="00465F38" w:rsidP="00E71FC3">
      <w:pPr>
        <w:pStyle w:val="NoSpacing"/>
      </w:pPr>
      <w:r>
        <w:t xml:space="preserve">       1386-93</w:t>
      </w:r>
      <w:r>
        <w:tab/>
        <w:t>Vicar of Wilton, Norfolk.   (ibid.)</w:t>
      </w:r>
    </w:p>
    <w:p w:rsidR="00465F38" w:rsidRDefault="00465F38" w:rsidP="00E71FC3">
      <w:pPr>
        <w:pStyle w:val="NoSpacing"/>
      </w:pPr>
      <w:r>
        <w:t xml:space="preserve">   1393-1416</w:t>
      </w:r>
      <w:r>
        <w:tab/>
        <w:t>Rector of Hevingham</w:t>
      </w:r>
    </w:p>
    <w:p w:rsidR="00465F38" w:rsidRDefault="00465F38" w:rsidP="00E71FC3">
      <w:pPr>
        <w:pStyle w:val="NoSpacing"/>
      </w:pPr>
      <w:r>
        <w:tab/>
        <w:t>1412</w:t>
      </w:r>
      <w:r>
        <w:tab/>
        <w:t>D.D.   (ibid.)</w:t>
      </w:r>
    </w:p>
    <w:p w:rsidR="00465F38" w:rsidRDefault="00465F38" w:rsidP="00E71FC3">
      <w:pPr>
        <w:pStyle w:val="NoSpacing"/>
      </w:pPr>
      <w:r>
        <w:t xml:space="preserve">         1412-6</w:t>
      </w:r>
      <w:r>
        <w:tab/>
        <w:t>Master of Gonville Hall.   (ibid.)</w:t>
      </w:r>
    </w:p>
    <w:p w:rsidR="00465F38" w:rsidRDefault="00465F38" w:rsidP="00E71FC3">
      <w:pPr>
        <w:pStyle w:val="NoSpacing"/>
      </w:pPr>
      <w:r>
        <w:t xml:space="preserve">  6 Oct.1416</w:t>
      </w:r>
      <w:r>
        <w:tab/>
        <w:t xml:space="preserve">He </w:t>
      </w:r>
      <w:r w:rsidR="002E526A">
        <w:t>made his Will.   (ibid.)</w:t>
      </w:r>
    </w:p>
    <w:p w:rsidR="002E526A" w:rsidRDefault="002E526A" w:rsidP="00E71FC3">
      <w:pPr>
        <w:pStyle w:val="NoSpacing"/>
      </w:pPr>
      <w:r>
        <w:t>27 Oct.</w:t>
      </w:r>
      <w:r>
        <w:tab/>
      </w:r>
      <w:r>
        <w:tab/>
        <w:t>His Will was proved.   (ibid.)</w:t>
      </w:r>
    </w:p>
    <w:p w:rsidR="002E526A" w:rsidRDefault="002E526A" w:rsidP="00E71FC3">
      <w:pPr>
        <w:pStyle w:val="NoSpacing"/>
      </w:pPr>
    </w:p>
    <w:p w:rsidR="002E526A" w:rsidRDefault="002E526A" w:rsidP="00E71FC3">
      <w:pPr>
        <w:pStyle w:val="NoSpacing"/>
      </w:pPr>
    </w:p>
    <w:p w:rsidR="002E526A" w:rsidRDefault="002E526A" w:rsidP="00E71FC3">
      <w:pPr>
        <w:pStyle w:val="NoSpacing"/>
      </w:pPr>
      <w:r>
        <w:t>18 August 2017</w:t>
      </w:r>
      <w:bookmarkStart w:id="0" w:name="_GoBack"/>
      <w:bookmarkEnd w:id="0"/>
    </w:p>
    <w:p w:rsidR="00465F38" w:rsidRPr="00465F38" w:rsidRDefault="00465F38" w:rsidP="00E71FC3">
      <w:pPr>
        <w:pStyle w:val="NoSpacing"/>
      </w:pPr>
    </w:p>
    <w:sectPr w:rsidR="00465F38" w:rsidRPr="00465F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F38" w:rsidRDefault="00465F38" w:rsidP="00E71FC3">
      <w:pPr>
        <w:spacing w:after="0" w:line="240" w:lineRule="auto"/>
      </w:pPr>
      <w:r>
        <w:separator/>
      </w:r>
    </w:p>
  </w:endnote>
  <w:endnote w:type="continuationSeparator" w:id="0">
    <w:p w:rsidR="00465F38" w:rsidRDefault="00465F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F38" w:rsidRDefault="00465F38" w:rsidP="00E71FC3">
      <w:pPr>
        <w:spacing w:after="0" w:line="240" w:lineRule="auto"/>
      </w:pPr>
      <w:r>
        <w:separator/>
      </w:r>
    </w:p>
  </w:footnote>
  <w:footnote w:type="continuationSeparator" w:id="0">
    <w:p w:rsidR="00465F38" w:rsidRDefault="00465F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F38"/>
    <w:rsid w:val="001A7C09"/>
    <w:rsid w:val="002E526A"/>
    <w:rsid w:val="00465F3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6D147"/>
  <w15:chartTrackingRefBased/>
  <w15:docId w15:val="{79A00EE9-7B03-4C97-BF9E-8859C41F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2017-08-18T21:19:00Z</dcterms:created>
  <dcterms:modified xsi:type="dcterms:W3CDTF">2017-08-18T21:30:00Z</dcterms:modified>
</cp:coreProperties>
</file>